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1" w:rsidRPr="00042411" w:rsidRDefault="00042411" w:rsidP="00042411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t xml:space="preserve"> </w:t>
      </w:r>
      <w:r w:rsidRPr="0004241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18ECFD96" wp14:editId="56C9322A">
            <wp:extent cx="923925" cy="781050"/>
            <wp:effectExtent l="0" t="0" r="9525" b="0"/>
            <wp:docPr id="1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11" w:rsidRPr="00042411" w:rsidRDefault="00042411" w:rsidP="00042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42411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ГОСУДАРСТВЕННОЕ  БЮДЖЕТНОЕ  УЧРЕЖДЕНИЕ</w:t>
      </w:r>
    </w:p>
    <w:p w:rsidR="00042411" w:rsidRPr="00042411" w:rsidRDefault="00042411" w:rsidP="000424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uk-UA" w:bidi="ar-SA"/>
        </w:rPr>
      </w:pPr>
      <w:r w:rsidRPr="00042411">
        <w:rPr>
          <w:rFonts w:ascii="Times New Roman" w:eastAsia="Times New Roman" w:hAnsi="Times New Roman" w:cs="Times New Roman"/>
          <w:b/>
          <w:color w:val="auto"/>
          <w:lang w:bidi="ar-SA"/>
        </w:rPr>
        <w:t>«ЦЕНТРАЛЬНАЯ  РАЙОННАЯ  БОЛЬНИЦА</w:t>
      </w:r>
      <w:r w:rsidRPr="00042411">
        <w:rPr>
          <w:rFonts w:ascii="Times New Roman" w:eastAsia="Times New Roman" w:hAnsi="Times New Roman" w:cs="Times New Roman"/>
          <w:b/>
          <w:color w:val="auto"/>
          <w:lang w:val="uk-UA" w:bidi="ar-SA"/>
        </w:rPr>
        <w:t xml:space="preserve"> ТЕЛЬМАНОВСКОГО РАЙОНА»  </w:t>
      </w:r>
    </w:p>
    <w:tbl>
      <w:tblPr>
        <w:tblW w:w="0" w:type="auto"/>
        <w:tblInd w:w="14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042411" w:rsidRPr="00042411" w:rsidTr="00E161AA">
        <w:trPr>
          <w:trHeight w:val="100"/>
        </w:trPr>
        <w:tc>
          <w:tcPr>
            <w:tcW w:w="9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2411" w:rsidRPr="00042411" w:rsidRDefault="00042411" w:rsidP="0004241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val="uk-UA" w:eastAsia="en-US" w:bidi="ar-SA"/>
              </w:rPr>
            </w:pPr>
          </w:p>
        </w:tc>
      </w:tr>
    </w:tbl>
    <w:p w:rsidR="00042411" w:rsidRPr="00042411" w:rsidRDefault="00042411" w:rsidP="000424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2411">
        <w:rPr>
          <w:rFonts w:ascii="Times New Roman" w:eastAsia="Calibri" w:hAnsi="Times New Roman" w:cs="Times New Roman"/>
          <w:b/>
          <w:color w:val="auto"/>
          <w:lang w:eastAsia="en-US" w:bidi="ar-SA"/>
        </w:rPr>
        <w:t>ПРИКАЗ</w:t>
      </w:r>
    </w:p>
    <w:p w:rsidR="00042411" w:rsidRPr="00042411" w:rsidRDefault="00042411" w:rsidP="00042411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61854" w:rsidRDefault="00042411" w:rsidP="00042411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 __</w:t>
      </w:r>
      <w:r w:rsidR="00DF2CC4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08.11.2023</w:t>
      </w:r>
      <w:r w:rsidR="00DF2CC4"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_ г.                   </w:t>
      </w:r>
      <w:proofErr w:type="spellStart"/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>пгт</w:t>
      </w:r>
      <w:proofErr w:type="spellEnd"/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>. Тельманово                                № __</w:t>
      </w:r>
      <w:r w:rsidR="00DF2CC4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269</w:t>
      </w:r>
      <w:r w:rsidR="00DF2CC4">
        <w:rPr>
          <w:rFonts w:ascii="Times New Roman" w:eastAsia="Calibri" w:hAnsi="Times New Roman" w:cs="Times New Roman"/>
          <w:color w:val="auto"/>
          <w:lang w:eastAsia="en-US" w:bidi="ar-SA"/>
        </w:rPr>
        <w:t>_______</w:t>
      </w:r>
    </w:p>
    <w:p w:rsidR="00042411" w:rsidRPr="00042411" w:rsidRDefault="00042411" w:rsidP="00042411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1854" w:rsidRPr="00042411" w:rsidRDefault="00540291">
      <w:pPr>
        <w:pStyle w:val="Bodytext20"/>
        <w:shd w:val="clear" w:color="auto" w:fill="auto"/>
        <w:spacing w:after="744" w:line="258" w:lineRule="exact"/>
        <w:ind w:left="160" w:right="5140"/>
        <w:jc w:val="left"/>
        <w:rPr>
          <w:b/>
          <w:sz w:val="24"/>
          <w:szCs w:val="24"/>
        </w:rPr>
      </w:pPr>
      <w:r w:rsidRPr="00042411">
        <w:rPr>
          <w:b/>
          <w:sz w:val="24"/>
          <w:szCs w:val="24"/>
        </w:rPr>
        <w:t>Об утверждении Кодек</w:t>
      </w:r>
      <w:r w:rsidR="00042411">
        <w:rPr>
          <w:b/>
          <w:sz w:val="24"/>
          <w:szCs w:val="24"/>
        </w:rPr>
        <w:t xml:space="preserve">са этики и служебного поведения </w:t>
      </w:r>
      <w:r w:rsidRPr="00042411">
        <w:rPr>
          <w:b/>
          <w:sz w:val="24"/>
          <w:szCs w:val="24"/>
        </w:rPr>
        <w:t>работников</w:t>
      </w:r>
    </w:p>
    <w:p w:rsidR="00A61854" w:rsidRPr="00042411" w:rsidRDefault="00540291">
      <w:pPr>
        <w:pStyle w:val="Bodytext40"/>
        <w:shd w:val="clear" w:color="auto" w:fill="auto"/>
        <w:spacing w:before="0" w:after="275"/>
        <w:ind w:left="160" w:firstLine="540"/>
        <w:rPr>
          <w:sz w:val="24"/>
          <w:szCs w:val="24"/>
        </w:rPr>
      </w:pPr>
      <w:r w:rsidRPr="00042411">
        <w:rPr>
          <w:sz w:val="24"/>
          <w:szCs w:val="24"/>
        </w:rPr>
        <w:t xml:space="preserve">В соответствии с Федеральным законом от 25.12.2008г. №273-Ф3 «О противодействии коррупции», в целях организации работы по профилактике коррупционных и иных правонарушений в деятельности </w:t>
      </w:r>
      <w:r w:rsidR="00042411" w:rsidRPr="00042411">
        <w:rPr>
          <w:sz w:val="24"/>
          <w:szCs w:val="24"/>
        </w:rPr>
        <w:t xml:space="preserve">ГБУ «ЦРБ </w:t>
      </w:r>
      <w:proofErr w:type="spellStart"/>
      <w:r w:rsidR="00042411" w:rsidRPr="00042411">
        <w:rPr>
          <w:sz w:val="24"/>
          <w:szCs w:val="24"/>
        </w:rPr>
        <w:t>Тельмановского</w:t>
      </w:r>
      <w:proofErr w:type="spellEnd"/>
      <w:r w:rsidR="00042411" w:rsidRPr="00042411">
        <w:rPr>
          <w:sz w:val="24"/>
          <w:szCs w:val="24"/>
        </w:rPr>
        <w:t xml:space="preserve"> района»</w:t>
      </w:r>
    </w:p>
    <w:p w:rsidR="00A61854" w:rsidRPr="00042411" w:rsidRDefault="00540291">
      <w:pPr>
        <w:pStyle w:val="Bodytext50"/>
        <w:shd w:val="clear" w:color="auto" w:fill="auto"/>
        <w:spacing w:before="0" w:after="255" w:line="260" w:lineRule="exact"/>
        <w:ind w:left="160"/>
        <w:rPr>
          <w:sz w:val="24"/>
          <w:szCs w:val="24"/>
        </w:rPr>
      </w:pPr>
      <w:r w:rsidRPr="00042411">
        <w:rPr>
          <w:sz w:val="24"/>
          <w:szCs w:val="24"/>
        </w:rPr>
        <w:t>ПРИКАЗЫВАЮ:</w:t>
      </w:r>
    </w:p>
    <w:p w:rsidR="00A61854" w:rsidRPr="00042411" w:rsidRDefault="00540291">
      <w:pPr>
        <w:pStyle w:val="Bodytext4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/>
        <w:ind w:left="160" w:firstLine="540"/>
        <w:rPr>
          <w:sz w:val="24"/>
          <w:szCs w:val="24"/>
        </w:rPr>
      </w:pPr>
      <w:r w:rsidRPr="00042411">
        <w:rPr>
          <w:sz w:val="24"/>
          <w:szCs w:val="24"/>
        </w:rPr>
        <w:t xml:space="preserve">Утвердить Кодекс этики и служебного поведения работников </w:t>
      </w:r>
      <w:r w:rsidR="00042411" w:rsidRPr="00042411">
        <w:rPr>
          <w:sz w:val="24"/>
          <w:szCs w:val="24"/>
        </w:rPr>
        <w:t xml:space="preserve">ГБУ «ЦРБ </w:t>
      </w:r>
      <w:proofErr w:type="spellStart"/>
      <w:r w:rsidR="00042411" w:rsidRPr="00042411">
        <w:rPr>
          <w:sz w:val="24"/>
          <w:szCs w:val="24"/>
        </w:rPr>
        <w:t>Тельмановского</w:t>
      </w:r>
      <w:proofErr w:type="spellEnd"/>
      <w:r w:rsidR="00042411" w:rsidRPr="00042411">
        <w:rPr>
          <w:sz w:val="24"/>
          <w:szCs w:val="24"/>
        </w:rPr>
        <w:t xml:space="preserve"> района» </w:t>
      </w:r>
      <w:r w:rsidRPr="00042411">
        <w:rPr>
          <w:sz w:val="24"/>
          <w:szCs w:val="24"/>
        </w:rPr>
        <w:t xml:space="preserve">(далее - Кодекс) (Приложение </w:t>
      </w:r>
      <w:r w:rsidRPr="00042411">
        <w:rPr>
          <w:rStyle w:val="Bodytext4115pt"/>
          <w:sz w:val="24"/>
          <w:szCs w:val="24"/>
        </w:rPr>
        <w:t>№</w:t>
      </w:r>
      <w:r w:rsidRPr="00042411">
        <w:rPr>
          <w:rStyle w:val="Bodytext412ptScale80"/>
        </w:rPr>
        <w:t>1</w:t>
      </w:r>
      <w:r w:rsidRPr="00042411">
        <w:rPr>
          <w:rStyle w:val="Bodytext4115pt"/>
          <w:sz w:val="24"/>
          <w:szCs w:val="24"/>
        </w:rPr>
        <w:t>).</w:t>
      </w:r>
    </w:p>
    <w:p w:rsidR="00A61854" w:rsidRPr="00042411" w:rsidRDefault="00042411">
      <w:pPr>
        <w:pStyle w:val="Bodytext4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/>
        <w:ind w:left="160" w:firstLine="540"/>
        <w:rPr>
          <w:sz w:val="24"/>
          <w:szCs w:val="24"/>
        </w:rPr>
      </w:pPr>
      <w:r w:rsidRPr="00042411">
        <w:rPr>
          <w:sz w:val="24"/>
          <w:szCs w:val="24"/>
        </w:rPr>
        <w:t>О</w:t>
      </w:r>
      <w:r w:rsidR="00540291" w:rsidRPr="00042411">
        <w:rPr>
          <w:sz w:val="24"/>
          <w:szCs w:val="24"/>
        </w:rPr>
        <w:t xml:space="preserve">знакомить всех работников </w:t>
      </w:r>
      <w:r w:rsidR="00754711">
        <w:rPr>
          <w:sz w:val="24"/>
          <w:szCs w:val="24"/>
        </w:rPr>
        <w:t>с настоящим Кодексом</w:t>
      </w:r>
      <w:r w:rsidR="00540291" w:rsidRPr="00042411">
        <w:rPr>
          <w:sz w:val="24"/>
          <w:szCs w:val="24"/>
        </w:rPr>
        <w:t>.</w:t>
      </w:r>
    </w:p>
    <w:p w:rsidR="00A61854" w:rsidRPr="00042411" w:rsidRDefault="009F1F2E">
      <w:pPr>
        <w:pStyle w:val="Bodytext4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/>
        <w:ind w:left="160" w:firstLine="54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5pt;margin-top:110.75pt;width:79.9pt;height:15.8pt;z-index:-125829375;mso-wrap-distance-left:26.5pt;mso-wrap-distance-right:105.5pt;mso-wrap-distance-bottom:37.6pt;mso-position-horizontal-relative:margin" filled="f" stroked="f">
            <v:textbox style="mso-fit-shape-to-text:t" inset="0,0,0,0">
              <w:txbxContent>
                <w:p w:rsidR="00A61854" w:rsidRDefault="00A61854">
                  <w:pPr>
                    <w:pStyle w:val="Bodytext40"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sz w:val="24"/>
          <w:szCs w:val="24"/>
        </w:rPr>
        <w:pict>
          <v:shape id="_x0000_s1029" type="#_x0000_t202" style="position:absolute;left:0;text-align:left;margin-left:353.2pt;margin-top:109.6pt;width:81.95pt;height:16.05pt;z-index:-125829373;mso-wrap-distance-left:5pt;mso-wrap-distance-right:14.95pt;mso-wrap-distance-bottom:116.25pt;mso-position-horizontal-relative:margin" filled="f" stroked="f">
            <v:textbox style="mso-fit-shape-to-text:t" inset="0,0,0,0">
              <w:txbxContent>
                <w:p w:rsidR="00A61854" w:rsidRDefault="00A61854">
                  <w:pPr>
                    <w:pStyle w:val="Bodytext40"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sz w:val="24"/>
          <w:szCs w:val="24"/>
        </w:rPr>
        <w:pict>
          <v:shape id="_x0000_s1030" type="#_x0000_t202" style="position:absolute;left:0;text-align:left;margin-left:7pt;margin-top:164.15pt;width:96.25pt;height:22.2pt;z-index:-125829372;mso-wrap-distance-left:7pt;mso-wrap-distance-right:5pt;mso-position-horizontal-relative:margin" wrapcoords="0 0 21600 0 21600 10883 17763 10883 17763 21600 1276 21600 1276 10883 0 10883 0 0" filled="f" stroked="f">
            <v:textbox style="mso-fit-shape-to-text:t" inset="0,0,0,0">
              <w:txbxContent>
                <w:p w:rsidR="00A61854" w:rsidRDefault="00A61854">
                  <w:pPr>
                    <w:pStyle w:val="Picturecaption2"/>
                    <w:shd w:val="clear" w:color="auto" w:fill="auto"/>
                    <w:tabs>
                      <w:tab w:val="left" w:pos="2051"/>
                    </w:tabs>
                    <w:spacing w:line="220" w:lineRule="exact"/>
                  </w:pPr>
                </w:p>
                <w:p w:rsidR="00A61854" w:rsidRDefault="00A61854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proofErr w:type="gramStart"/>
      <w:r w:rsidR="00540291" w:rsidRPr="00042411">
        <w:rPr>
          <w:sz w:val="24"/>
          <w:szCs w:val="24"/>
        </w:rPr>
        <w:t>Контроль за</w:t>
      </w:r>
      <w:proofErr w:type="gramEnd"/>
      <w:r w:rsidR="00540291" w:rsidRPr="00042411">
        <w:rPr>
          <w:sz w:val="24"/>
          <w:szCs w:val="24"/>
        </w:rPr>
        <w:t xml:space="preserve"> исполнением настоящего приказа возложить на ответственного за организацию антикоррупционной работы и профилактике коррупционных и иных правонарушений </w:t>
      </w:r>
      <w:r w:rsidR="00042411" w:rsidRPr="00042411">
        <w:rPr>
          <w:sz w:val="24"/>
          <w:szCs w:val="24"/>
        </w:rPr>
        <w:t xml:space="preserve"> заместителя главного врача по сети и предоставления отдельных видов медицинской помощи </w:t>
      </w:r>
      <w:proofErr w:type="spellStart"/>
      <w:r w:rsidR="00042411" w:rsidRPr="00042411">
        <w:rPr>
          <w:sz w:val="24"/>
          <w:szCs w:val="24"/>
        </w:rPr>
        <w:t>Бороденко</w:t>
      </w:r>
      <w:proofErr w:type="spellEnd"/>
      <w:r w:rsidR="00042411">
        <w:rPr>
          <w:sz w:val="24"/>
          <w:szCs w:val="24"/>
        </w:rPr>
        <w:t xml:space="preserve"> С.В.</w:t>
      </w:r>
    </w:p>
    <w:p w:rsidR="00754711" w:rsidRDefault="00754711" w:rsidP="00042411">
      <w:pPr>
        <w:pStyle w:val="Bodytext40"/>
        <w:shd w:val="clear" w:color="auto" w:fill="auto"/>
        <w:tabs>
          <w:tab w:val="left" w:pos="1065"/>
        </w:tabs>
        <w:spacing w:before="0" w:after="0"/>
        <w:ind w:left="700"/>
      </w:pPr>
    </w:p>
    <w:p w:rsidR="00754711" w:rsidRDefault="00754711" w:rsidP="00042411">
      <w:pPr>
        <w:pStyle w:val="Bodytext40"/>
        <w:shd w:val="clear" w:color="auto" w:fill="auto"/>
        <w:tabs>
          <w:tab w:val="left" w:pos="1065"/>
        </w:tabs>
        <w:spacing w:before="0" w:after="0"/>
        <w:ind w:left="700"/>
      </w:pPr>
    </w:p>
    <w:p w:rsidR="00754711" w:rsidRPr="00754711" w:rsidRDefault="00754711" w:rsidP="00042411">
      <w:pPr>
        <w:pStyle w:val="Bodytext40"/>
        <w:shd w:val="clear" w:color="auto" w:fill="auto"/>
        <w:tabs>
          <w:tab w:val="left" w:pos="1065"/>
        </w:tabs>
        <w:spacing w:before="0" w:after="0"/>
        <w:ind w:left="700"/>
        <w:rPr>
          <w:sz w:val="24"/>
          <w:szCs w:val="24"/>
        </w:rPr>
      </w:pPr>
      <w:r>
        <w:rPr>
          <w:sz w:val="24"/>
          <w:szCs w:val="24"/>
        </w:rPr>
        <w:t xml:space="preserve">Главный врач                                                                                               </w:t>
      </w:r>
      <w:proofErr w:type="spellStart"/>
      <w:r>
        <w:rPr>
          <w:sz w:val="24"/>
          <w:szCs w:val="24"/>
        </w:rPr>
        <w:t>В.В.Таран</w:t>
      </w:r>
      <w:proofErr w:type="spellEnd"/>
    </w:p>
    <w:p w:rsidR="00754711" w:rsidRDefault="00754711" w:rsidP="00042411">
      <w:pPr>
        <w:pStyle w:val="Bodytext40"/>
        <w:shd w:val="clear" w:color="auto" w:fill="auto"/>
        <w:tabs>
          <w:tab w:val="left" w:pos="1065"/>
        </w:tabs>
        <w:spacing w:before="0" w:after="0"/>
        <w:ind w:left="700"/>
      </w:pPr>
    </w:p>
    <w:p w:rsidR="00754711" w:rsidRDefault="00754711" w:rsidP="00042411">
      <w:pPr>
        <w:pStyle w:val="Bodytext40"/>
        <w:shd w:val="clear" w:color="auto" w:fill="auto"/>
        <w:tabs>
          <w:tab w:val="left" w:pos="1065"/>
        </w:tabs>
        <w:spacing w:before="0" w:after="0"/>
        <w:ind w:left="700"/>
      </w:pPr>
    </w:p>
    <w:p w:rsidR="00A61854" w:rsidRDefault="00A61854">
      <w:pPr>
        <w:rPr>
          <w:sz w:val="2"/>
          <w:szCs w:val="2"/>
        </w:rPr>
      </w:pPr>
    </w:p>
    <w:p w:rsidR="00042411" w:rsidRDefault="00042411">
      <w:pPr>
        <w:rPr>
          <w:sz w:val="2"/>
          <w:szCs w:val="2"/>
        </w:rPr>
      </w:pPr>
    </w:p>
    <w:p w:rsidR="00042411" w:rsidRDefault="00042411">
      <w:pPr>
        <w:rPr>
          <w:sz w:val="2"/>
          <w:szCs w:val="2"/>
        </w:rPr>
      </w:pPr>
    </w:p>
    <w:p w:rsidR="00042411" w:rsidRDefault="00042411">
      <w:pPr>
        <w:rPr>
          <w:sz w:val="2"/>
          <w:szCs w:val="2"/>
        </w:rPr>
      </w:pPr>
    </w:p>
    <w:p w:rsidR="00042411" w:rsidRDefault="00042411">
      <w:pPr>
        <w:pStyle w:val="Bodytext70"/>
        <w:shd w:val="clear" w:color="auto" w:fill="auto"/>
        <w:spacing w:before="613"/>
      </w:pPr>
    </w:p>
    <w:p w:rsidR="00042411" w:rsidRDefault="00042411" w:rsidP="00042411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42411" w:rsidRPr="00042411" w:rsidRDefault="00042411" w:rsidP="00042411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№1 </w:t>
      </w:r>
    </w:p>
    <w:p w:rsidR="00042411" w:rsidRPr="00042411" w:rsidRDefault="00042411" w:rsidP="00042411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к приказу главного врача </w:t>
      </w:r>
    </w:p>
    <w:p w:rsidR="00042411" w:rsidRPr="00042411" w:rsidRDefault="00042411" w:rsidP="00042411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ГБУ «ЦРБ </w:t>
      </w:r>
      <w:proofErr w:type="spellStart"/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>Тельмановского</w:t>
      </w:r>
      <w:proofErr w:type="spellEnd"/>
      <w:r w:rsidRPr="00042411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района»</w:t>
      </w:r>
    </w:p>
    <w:p w:rsidR="00042411" w:rsidRPr="00042411" w:rsidRDefault="00DF2CC4" w:rsidP="00042411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№ 269 от 08.11.2023г.</w:t>
      </w:r>
      <w:bookmarkStart w:id="0" w:name="_GoBack"/>
      <w:bookmarkEnd w:id="0"/>
    </w:p>
    <w:p w:rsidR="00A61854" w:rsidRDefault="00540291">
      <w:pPr>
        <w:pStyle w:val="Bodytext70"/>
        <w:shd w:val="clear" w:color="auto" w:fill="auto"/>
        <w:spacing w:before="613"/>
      </w:pPr>
      <w:r>
        <w:t>Кодекс</w:t>
      </w:r>
    </w:p>
    <w:p w:rsidR="00A61854" w:rsidRDefault="00540291">
      <w:pPr>
        <w:pStyle w:val="Bodytext70"/>
        <w:shd w:val="clear" w:color="auto" w:fill="auto"/>
        <w:spacing w:before="0" w:after="514"/>
      </w:pPr>
      <w:r>
        <w:t>этики и служебного поведения работников</w:t>
      </w:r>
      <w:r>
        <w:br/>
      </w:r>
      <w:r w:rsidR="00042411">
        <w:t xml:space="preserve">ГБУ «ЦРБ </w:t>
      </w:r>
      <w:proofErr w:type="spellStart"/>
      <w:r w:rsidR="00042411">
        <w:t>Тельмановского</w:t>
      </w:r>
      <w:proofErr w:type="spellEnd"/>
      <w:r w:rsidR="00042411">
        <w:t xml:space="preserve"> района»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671"/>
        </w:tabs>
        <w:spacing w:before="0" w:line="220" w:lineRule="exact"/>
        <w:ind w:left="3400"/>
        <w:jc w:val="both"/>
      </w:pPr>
      <w:r>
        <w:t>Общие положения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0"/>
        </w:tabs>
        <w:spacing w:after="0" w:line="258" w:lineRule="exact"/>
        <w:ind w:firstLine="640"/>
        <w:jc w:val="both"/>
      </w:pPr>
      <w:r>
        <w:t>Настоящий Кодекс направлен на обеспечение прав, достоинства, здоровья личности, а также определяет высокую моральную ответственность работника перед обществом за свою деятельность.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0"/>
        </w:tabs>
        <w:spacing w:after="0" w:line="258" w:lineRule="exact"/>
        <w:ind w:firstLine="640"/>
        <w:jc w:val="both"/>
      </w:pPr>
      <w:proofErr w:type="gramStart"/>
      <w:r>
        <w:t xml:space="preserve">Настоящий Кодекс устанавливает правила, предусматривающие этические ценности и правила служебного поведения работников </w:t>
      </w:r>
      <w:r w:rsidR="00042411">
        <w:t xml:space="preserve">ГБУ «ЦРБ </w:t>
      </w:r>
      <w:proofErr w:type="spellStart"/>
      <w:r w:rsidR="00042411">
        <w:t>Тельмановского</w:t>
      </w:r>
      <w:proofErr w:type="spellEnd"/>
      <w:r w:rsidR="00042411">
        <w:t xml:space="preserve"> района»</w:t>
      </w:r>
      <w:r>
        <w:t xml:space="preserve"> (далее - учреждения), профилактику коррупционных и иных правоотношений, а также определяет основополагающие принципы взаимоотношений между работниками учреждения, в обществом в целом, правоохранительными и другими органами государственной власти.</w:t>
      </w:r>
      <w:proofErr w:type="gramEnd"/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9"/>
        </w:tabs>
        <w:spacing w:after="0" w:line="258" w:lineRule="exact"/>
        <w:ind w:firstLine="640"/>
        <w:jc w:val="both"/>
      </w:pPr>
      <w:r>
        <w:t>Целью принятия настоящего Кодекса является формирование условий для повышения прозрачности деятельности учреждения, снижения коррупционных рисков, а также формирование корпоративной культуры и системы ценностей.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79"/>
        </w:tabs>
        <w:spacing w:after="0" w:line="258" w:lineRule="exact"/>
        <w:ind w:firstLine="640"/>
        <w:jc w:val="both"/>
      </w:pPr>
      <w:r>
        <w:t>Задачами настоящего Кодекса являются: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58" w:lineRule="exact"/>
        <w:ind w:firstLine="640"/>
        <w:jc w:val="both"/>
      </w:pPr>
      <w:r>
        <w:t>профилактика коррупционных рисков и предотвращение конфликта интересов;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08"/>
        </w:tabs>
        <w:spacing w:after="0" w:line="258" w:lineRule="exact"/>
        <w:ind w:firstLine="640"/>
        <w:jc w:val="both"/>
      </w:pPr>
      <w:r>
        <w:t>формирование эффективной системы антикоррупционного противодействия в учреждении;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58" w:lineRule="exact"/>
        <w:ind w:firstLine="640"/>
        <w:jc w:val="both"/>
      </w:pPr>
      <w:r>
        <w:t>соблюдение норм деловой этики работниками учреждения;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58" w:lineRule="exact"/>
        <w:ind w:firstLine="640"/>
        <w:jc w:val="both"/>
      </w:pPr>
      <w:r>
        <w:t>повышение и развитие единой корпоративной культуры в учреждении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0"/>
        </w:tabs>
        <w:spacing w:after="0" w:line="258" w:lineRule="exact"/>
        <w:ind w:firstLine="640"/>
        <w:jc w:val="both"/>
      </w:pPr>
      <w:r>
        <w:t>Настоящий Кодекс направлен на принятие управленческих решений в учреждении в соответствии с законодательством Российской Федерации и соблюдением общепринятых в деловой практике этических принципов.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40"/>
        <w:jc w:val="both"/>
      </w:pPr>
      <w:r>
        <w:t>В целях эффективной реализации положений настоящего Кодекса в учреждении создаётся Комиссия по противодействию коррупции и урегулированию конфликта интересов, а также назначается лицо, ответственное за профилактику коррупционных и иных правонарушений.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5"/>
        </w:tabs>
        <w:spacing w:after="0" w:line="258" w:lineRule="exact"/>
        <w:ind w:firstLine="640"/>
        <w:jc w:val="both"/>
      </w:pPr>
      <w:proofErr w:type="gramStart"/>
      <w:r>
        <w:t>В случае возникновения ситуаций, не регламентированных настоящим Кодексом, а также при возникновении спорных ситуаций, когда у работника появляются, вопросы или сомнения в отношении корректности и законности действий (бездействия), его коллег или правильного понимания (толкования) положений настоящего Кодекса, ему следует обратиться к своему непосредственному руководителю, и/или в Комиссию по противодействию коррупции и урегулированию конфликта интересов.</w:t>
      </w:r>
      <w:proofErr w:type="gramEnd"/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5"/>
        </w:tabs>
        <w:spacing w:after="0" w:line="258" w:lineRule="exact"/>
        <w:ind w:firstLine="640"/>
        <w:jc w:val="both"/>
      </w:pPr>
      <w:r>
        <w:t xml:space="preserve">Кодекс в </w:t>
      </w:r>
      <w:proofErr w:type="gramStart"/>
      <w:r>
        <w:t>части, не противоречащей существу имеющихся обязательств имеет</w:t>
      </w:r>
      <w:proofErr w:type="gramEnd"/>
      <w:r>
        <w:t xml:space="preserve"> рекомендательный характер для физических лиц, работающих по гражданско-правовым договорам, заключенным с учреждением.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0"/>
        </w:tabs>
        <w:spacing w:after="0" w:line="258" w:lineRule="exact"/>
        <w:ind w:firstLine="640"/>
        <w:jc w:val="both"/>
      </w:pPr>
      <w:r>
        <w:t>Несоблюдение требований Кодекса может повлечь за собой применение дисциплинарных взысканий, а также инициирование от имени учреждения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Федераций.</w:t>
      </w:r>
      <w:r>
        <w:br w:type="page"/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6"/>
        </w:tabs>
        <w:spacing w:after="0" w:line="258" w:lineRule="exact"/>
        <w:ind w:firstLine="620"/>
        <w:jc w:val="both"/>
      </w:pPr>
      <w:r>
        <w:lastRenderedPageBreak/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41"/>
        </w:tabs>
        <w:spacing w:after="180" w:line="258" w:lineRule="exact"/>
        <w:ind w:firstLine="620"/>
        <w:jc w:val="both"/>
      </w:pPr>
      <w:r>
        <w:t>Полученная Комиссией по противодействию коррупции и урегулированию конфликта интересов и подразделением (лицом)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защищенной от несанкционированного доступа третьих лиц. Лицо, сообщившее о нарушении, имеет право получить информацию о ходе рассмотрения его сообщения.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634"/>
        </w:tabs>
        <w:spacing w:before="0" w:line="258" w:lineRule="exact"/>
        <w:ind w:left="3340"/>
        <w:jc w:val="both"/>
      </w:pPr>
      <w:r>
        <w:t>Миссия и ценности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6"/>
        </w:tabs>
        <w:spacing w:after="0" w:line="258" w:lineRule="exact"/>
        <w:ind w:firstLine="620"/>
        <w:jc w:val="both"/>
      </w:pPr>
      <w:r>
        <w:t>Миссией учреждения является выполнение задач, поставленных органами власти: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772"/>
        </w:tabs>
        <w:spacing w:after="0" w:line="258" w:lineRule="exact"/>
        <w:ind w:firstLine="620"/>
        <w:jc w:val="both"/>
      </w:pPr>
      <w:r>
        <w:t>обеспечения гарантированного Конституцией Российской Федерации прав граждан на охрану здоровья и медицинскую помощь, удовлетворения общественной потребности в медицинском обслуживании;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772"/>
        </w:tabs>
        <w:spacing w:after="0" w:line="258" w:lineRule="exact"/>
        <w:ind w:firstLine="620"/>
        <w:jc w:val="both"/>
      </w:pPr>
      <w:r>
        <w:t>осуществление, развитие и совершенствование лечебно-диагностической и профилактической медицинской помощи населению.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77"/>
        </w:tabs>
        <w:spacing w:after="0" w:line="258" w:lineRule="exact"/>
        <w:ind w:firstLine="620"/>
        <w:jc w:val="both"/>
      </w:pPr>
      <w:r>
        <w:t>Приоритетными ценностями учреждения являются: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20"/>
        <w:jc w:val="both"/>
      </w:pPr>
      <w:r>
        <w:t>Законность. Работники учреждения осуществляют свою деятельность в соответствии с законодательством Российской Федерации и внутренними нормативно-правовыми актами.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20"/>
        <w:jc w:val="both"/>
      </w:pPr>
      <w:r>
        <w:t>Эффективность. Учреждение на постоянной основе осуществляет оптимизацию своих расходов, повышая результативность от распоряжения государственным имуществом, рентабельность деятельности и защиту государственных интересов в рамках своей компетенции.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20"/>
        <w:jc w:val="both"/>
      </w:pPr>
      <w:r>
        <w:t>Социальная ответственность. Учреждение осуществляет медицинское обслуживание населения; своевременное и качественное обследование, лечение и реабилитацию пациентов; улучшение качества и расширение объема оказания медицинской помощи; осуществление совместной деятельности с другими медицинскими учреждениями и страховыми организациями по увеличению числа обслуживаемых лиц, расширению объема и перечня медицинских услуг; социальное развитие коллектива учреждения.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20"/>
        <w:jc w:val="both"/>
      </w:pPr>
      <w:r>
        <w:t>Кадровый потенциал. Учреждение создаёт комфортные условия для осуществления профессиональной деятельности работников путём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20"/>
        <w:jc w:val="both"/>
      </w:pPr>
      <w:r>
        <w:t>Надёжность. Выстраивая деловые отношения, учреждение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A61854" w:rsidRDefault="00540291">
      <w:pPr>
        <w:pStyle w:val="Bodytext20"/>
        <w:shd w:val="clear" w:color="auto" w:fill="auto"/>
        <w:tabs>
          <w:tab w:val="left" w:pos="6245"/>
          <w:tab w:val="left" w:pos="8065"/>
        </w:tabs>
        <w:spacing w:after="0" w:line="258" w:lineRule="exact"/>
        <w:ind w:firstLine="620"/>
        <w:jc w:val="both"/>
      </w:pPr>
      <w:r>
        <w:t>Нравственность. Учреждение осуществляет свою деятельность, основываясь на профессиональной этике, честности, справедливости,</w:t>
      </w:r>
      <w:r>
        <w:tab/>
        <w:t>общепринятых</w:t>
      </w:r>
      <w:r>
        <w:tab/>
        <w:t>нормах</w:t>
      </w:r>
    </w:p>
    <w:p w:rsidR="00A61854" w:rsidRDefault="00540291">
      <w:pPr>
        <w:pStyle w:val="Bodytext20"/>
        <w:shd w:val="clear" w:color="auto" w:fill="auto"/>
        <w:spacing w:after="0" w:line="258" w:lineRule="exact"/>
        <w:jc w:val="left"/>
      </w:pPr>
      <w:r>
        <w:t>порядочности.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449"/>
        </w:tabs>
        <w:spacing w:before="0" w:line="258" w:lineRule="exact"/>
        <w:ind w:left="3160"/>
        <w:jc w:val="both"/>
      </w:pPr>
      <w:r>
        <w:t>Этические принципы.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56"/>
        </w:tabs>
        <w:spacing w:after="0" w:line="258" w:lineRule="exact"/>
        <w:ind w:firstLine="620"/>
        <w:jc w:val="both"/>
      </w:pPr>
      <w:r>
        <w:t>Работники учреждения руководствуются в своей деятельности следующими этическими принципами: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spacing w:after="0" w:line="258" w:lineRule="exact"/>
        <w:ind w:firstLine="620"/>
        <w:jc w:val="both"/>
      </w:pPr>
      <w:r>
        <w:t xml:space="preserve"> Добросовестность. Работники не должны злоупотреблять своими должностными полномочиями в целях получения личной выгоды или выгоды в пользу третьих лиц в ущерб интересам учреждения.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172"/>
        </w:tabs>
        <w:spacing w:after="0" w:line="258" w:lineRule="exact"/>
        <w:ind w:firstLine="620"/>
        <w:jc w:val="both"/>
      </w:pPr>
      <w:r>
        <w:t>Профессионализм. Профессиональные стандарты обеспечивают соответствие занимаемой должности - квалификации, уровня образования и опыта работников.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282"/>
        </w:tabs>
        <w:spacing w:after="0" w:line="258" w:lineRule="exact"/>
        <w:ind w:firstLine="620"/>
        <w:jc w:val="both"/>
      </w:pPr>
      <w:r>
        <w:t xml:space="preserve">Репутация. Управленческие решения и действия работников должны соответствовать цели поддержания положительной деловой репутации учреждения. Работники должны </w:t>
      </w:r>
      <w:proofErr w:type="gramStart"/>
      <w:r>
        <w:t>предпринимать усилия</w:t>
      </w:r>
      <w:proofErr w:type="gramEnd"/>
      <w:r>
        <w:t xml:space="preserve"> по предотвращению ситуаций, при которых их действия (бездействие) могут нанести экономический, </w:t>
      </w:r>
      <w:proofErr w:type="spellStart"/>
      <w:r>
        <w:t>репутационный</w:t>
      </w:r>
      <w:proofErr w:type="spellEnd"/>
      <w:r>
        <w:t xml:space="preserve"> или иной ущерб учреждению, работникам или пациентам.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182"/>
        </w:tabs>
        <w:spacing w:after="0" w:line="258" w:lineRule="exact"/>
        <w:ind w:firstLine="600"/>
        <w:jc w:val="both"/>
      </w:pPr>
      <w:r>
        <w:t xml:space="preserve">Открытость и прозрачность. Деятельность работников строится на принципах информационной открытости. Все заинтересованные стороны вправе получать достоверные, </w:t>
      </w:r>
      <w:r>
        <w:lastRenderedPageBreak/>
        <w:t>полные и оперативные данные с учётом соблюдения законодательства Российской Федерации.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177"/>
        </w:tabs>
        <w:spacing w:after="0" w:line="258" w:lineRule="exact"/>
        <w:ind w:firstLine="600"/>
        <w:jc w:val="both"/>
      </w:pPr>
      <w:r>
        <w:t xml:space="preserve">Конфиденциальность. Работники должны обеспечивать сохранность и конфиденциальность информации, содержащей врачебную и иную тайну, охраняемую в соответствии с законодательством Российской Федерации, иную информацию ограниченного доступа, а также сведения о персональных данных работников, разглашение которых может нанести экономический, </w:t>
      </w:r>
      <w:proofErr w:type="spellStart"/>
      <w:r>
        <w:t>репутационный</w:t>
      </w:r>
      <w:proofErr w:type="spellEnd"/>
      <w:r>
        <w:t xml:space="preserve"> или иной ущерб учреждению, работникам, или пациентам.</w:t>
      </w:r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172"/>
        </w:tabs>
        <w:spacing w:after="0" w:line="258" w:lineRule="exact"/>
        <w:ind w:firstLine="600"/>
        <w:jc w:val="both"/>
      </w:pPr>
      <w:r>
        <w:t xml:space="preserve">Эффективность и сплочённость. Работники действуют сплочённым коллективом. </w:t>
      </w:r>
      <w:proofErr w:type="gramStart"/>
      <w:r>
        <w:t>Эффективная работа каждого работника направлена на достижение высоких результатов, повышение финансово-экономического и кадрового потенциалов.</w:t>
      </w:r>
      <w:proofErr w:type="gramEnd"/>
    </w:p>
    <w:p w:rsidR="00A61854" w:rsidRDefault="00540291">
      <w:pPr>
        <w:pStyle w:val="Bodytext20"/>
        <w:numPr>
          <w:ilvl w:val="2"/>
          <w:numId w:val="2"/>
        </w:numPr>
        <w:shd w:val="clear" w:color="auto" w:fill="auto"/>
        <w:tabs>
          <w:tab w:val="left" w:pos="1186"/>
        </w:tabs>
        <w:spacing w:after="0" w:line="258" w:lineRule="exact"/>
        <w:ind w:firstLine="600"/>
        <w:jc w:val="both"/>
      </w:pPr>
      <w:r>
        <w:t>Уважение. В учреждении строго соблюдаются принципы уважительного отношения между работниками, пациентами, а также с представителями органов власти.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A61854" w:rsidRDefault="00540291">
      <w:pPr>
        <w:pStyle w:val="Bodytext20"/>
        <w:shd w:val="clear" w:color="auto" w:fill="auto"/>
        <w:spacing w:after="0" w:line="258" w:lineRule="exact"/>
        <w:ind w:firstLine="600"/>
        <w:jc w:val="both"/>
      </w:pPr>
      <w:r>
        <w:t>3.1.8.Ответственность. Работник несёт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534"/>
        </w:tabs>
        <w:spacing w:before="0" w:line="258" w:lineRule="exact"/>
        <w:ind w:left="3240"/>
        <w:jc w:val="both"/>
      </w:pPr>
      <w:r>
        <w:t>Защита информации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99" w:lineRule="exact"/>
        <w:ind w:firstLine="600"/>
        <w:jc w:val="both"/>
      </w:pPr>
      <w:r>
        <w:t>Учреждение обеспечивают защиту персональных данных работников в соответствии с действующим законодательством Российской Федерации.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99" w:lineRule="exact"/>
        <w:ind w:firstLine="600"/>
        <w:jc w:val="both"/>
      </w:pPr>
      <w:r>
        <w:t>Работникам запрещено разглашать конфиденциальную информацию, составляющую врачебную и иную тайну, охраняемую в соответствии с законодательством Российской Федерации.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14"/>
        </w:tabs>
        <w:spacing w:after="0" w:line="299" w:lineRule="exact"/>
        <w:ind w:firstLine="600"/>
        <w:jc w:val="both"/>
      </w:pPr>
      <w:r>
        <w:t xml:space="preserve">Работники обязаны соблюдать правила и предписания по защите персональных данных. В сомнительных ситуациях или в случае выявления нарушений </w:t>
      </w:r>
      <w:proofErr w:type="gramStart"/>
      <w:r>
        <w:t>-р</w:t>
      </w:r>
      <w:proofErr w:type="gramEnd"/>
      <w:r>
        <w:t>аботнику необходимо незамедлительно проинформировать своего непосредственного руководителя.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09"/>
        </w:tabs>
        <w:spacing w:after="0" w:line="299" w:lineRule="exact"/>
        <w:ind w:firstLine="600"/>
        <w:jc w:val="both"/>
      </w:pPr>
      <w:r>
        <w:t xml:space="preserve">Работники обязаны </w:t>
      </w:r>
      <w:proofErr w:type="gramStart"/>
      <w:r>
        <w:t>предпринимать все возможные меры для обеспечения зашиты</w:t>
      </w:r>
      <w:proofErr w:type="gramEnd"/>
      <w:r>
        <w:t>, охраняемой законодательством Российской Федерации конфиденциальной и иной информации, разглашение которой может нанести ущерб интересам учреждения и пациентам.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99" w:lineRule="exact"/>
        <w:ind w:firstLine="600"/>
        <w:jc w:val="both"/>
      </w:pPr>
      <w:r>
        <w:t>Работники несут персональную ответственность за использование конфиденциальной и иной информации в целях получения личной выгоды или выгоды в интересах третьих лиц в ущерб учреждению и/или пациентам.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09"/>
        </w:tabs>
        <w:spacing w:after="0" w:line="299" w:lineRule="exact"/>
        <w:ind w:firstLine="600"/>
        <w:jc w:val="both"/>
      </w:pPr>
      <w:proofErr w:type="gramStart"/>
      <w:r>
        <w:t>Незаконное использование или неосторожное разглашение конфиденциальной и иной информации, являющейся информацией ограниченного доступа или охраняемой в соответствии с законодательством Российской Федерации, может привести к инициированию от имени учреждения в отношении нарушителей требований Кодекса применения предусмотренных законодательством Российской Федерации мер ответственности.</w:t>
      </w:r>
      <w:proofErr w:type="gramEnd"/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534"/>
        </w:tabs>
        <w:spacing w:before="0" w:line="299" w:lineRule="exact"/>
        <w:ind w:left="3240"/>
        <w:jc w:val="both"/>
      </w:pPr>
      <w:r>
        <w:t>Конфликт интересов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32"/>
        </w:tabs>
        <w:spacing w:after="0" w:line="299" w:lineRule="exact"/>
        <w:ind w:firstLine="600"/>
        <w:jc w:val="both"/>
      </w:pPr>
      <w:r>
        <w:t xml:space="preserve">Работники обязаны не допускать </w:t>
      </w:r>
      <w:proofErr w:type="gramStart"/>
      <w:r>
        <w:t>ситуаций</w:t>
      </w:r>
      <w:proofErr w:type="gramEnd"/>
      <w:r>
        <w:t xml:space="preserve"> - которые могут привести к конфликту интересов. </w:t>
      </w:r>
      <w:proofErr w:type="gramStart"/>
      <w:r>
        <w:t>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 либо действий (бездействия) в целях устранения возможных претензий, как со стороны учреждения, так и со стороны третьих лиц в предвзятости и необъективности, а также незамедлительно сообщить о личной заинтересованности своему непосредственному руководителю.</w:t>
      </w:r>
      <w:proofErr w:type="gramEnd"/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8"/>
        </w:tabs>
        <w:spacing w:after="0" w:line="299" w:lineRule="exact"/>
        <w:ind w:firstLine="620"/>
        <w:jc w:val="both"/>
      </w:pPr>
      <w:r>
        <w:t xml:space="preserve"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предусмотренном Положением о Комиссии по </w:t>
      </w:r>
      <w:r>
        <w:lastRenderedPageBreak/>
        <w:t>противодействию коррупции и урегулированию конфликта интересов.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5"/>
        </w:tabs>
        <w:spacing w:after="0" w:line="299" w:lineRule="exact"/>
        <w:ind w:firstLine="620"/>
        <w:jc w:val="both"/>
      </w:pPr>
      <w:r>
        <w:t xml:space="preserve">Работники </w:t>
      </w:r>
      <w:proofErr w:type="gramStart"/>
      <w:r>
        <w:t>осуществляют свои должностные обязанности</w:t>
      </w:r>
      <w:proofErr w:type="gramEnd"/>
      <w:r>
        <w:t xml:space="preserve"> исключительно в интересах учреждения и пациентов.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8"/>
        </w:tabs>
        <w:spacing w:after="0" w:line="299" w:lineRule="exact"/>
        <w:ind w:firstLine="620"/>
        <w:jc w:val="both"/>
      </w:pPr>
      <w:r>
        <w:t>Работником не допускается заключение сделок и возникновение ситуаций, в которых личные интересы вступают в конфликт с интересами учреждения и пациента.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5"/>
        </w:tabs>
        <w:spacing w:after="240" w:line="299" w:lineRule="exact"/>
        <w:ind w:firstLine="620"/>
        <w:jc w:val="both"/>
      </w:pPr>
      <w:r>
        <w:t>Участие Работников в принятии решений, касающихся деловых отношений 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2749"/>
        </w:tabs>
        <w:spacing w:before="0" w:line="299" w:lineRule="exact"/>
        <w:ind w:left="2460"/>
        <w:jc w:val="both"/>
      </w:pPr>
      <w:r>
        <w:t>Правила поведения в сфере закупок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8"/>
        </w:tabs>
        <w:spacing w:after="0" w:line="299" w:lineRule="exact"/>
        <w:ind w:firstLine="620"/>
        <w:jc w:val="both"/>
      </w:pPr>
      <w:r>
        <w:t>При планировании и осуществлений закупок, заключении и исполнении контрактов (договоров), заключенных по итогам их осуществления, учреждение и работники обязаны обеспечить соблюдение принципов контрактной системы, предусмотренных статьёй 6 Федерального закона от 05.04.2013 № 44-ФЗ «О контрактной системе в сфере закупок товаров, работ, услуг для обеспечения государственных и муниципалы нужд».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32"/>
        </w:tabs>
        <w:spacing w:after="0" w:line="299" w:lineRule="exact"/>
        <w:ind w:firstLine="620"/>
        <w:jc w:val="both"/>
      </w:pPr>
      <w:r>
        <w:t>В учреждении должна быть разработана и принята система правил регламентирующих действия учреждения и работников при планировании и осуществлении закупок, заключении и исполнении контрактов (договоров), заключенных по итогам их осуществления: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99" w:lineRule="exact"/>
        <w:ind w:firstLine="620"/>
        <w:jc w:val="both"/>
      </w:pPr>
      <w:r>
        <w:t>положение о контрактной службе;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23"/>
        </w:tabs>
        <w:spacing w:after="0" w:line="299" w:lineRule="exact"/>
        <w:ind w:firstLine="620"/>
        <w:jc w:val="both"/>
      </w:pPr>
      <w:r>
        <w:t>должностные инструкции работников, занятых в сфере закупок;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299" w:lineRule="exact"/>
        <w:ind w:firstLine="620"/>
        <w:jc w:val="both"/>
      </w:pPr>
      <w:r>
        <w:t>приказы о создании комиссий (по осуществлению закупок, экспертной - по проведению экспертизы представленных исполнителем результатов, предусмотренных контрактом, рабочей группы по рассмотрению вопросов, связанных с закупкой медицинского оборудования).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28"/>
        </w:tabs>
        <w:spacing w:after="0" w:line="299" w:lineRule="exact"/>
        <w:ind w:firstLine="620"/>
        <w:jc w:val="both"/>
      </w:pPr>
      <w:r>
        <w:t>В целях эффективности и результативности закупочной деятельности учреждение в качестве работников, занятых в сфере закупок должно привлекать преимущественно квалифицированных специалистов, обладающих теоретическими и практическими знаниями и навыками в указанной сфере.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68"/>
        </w:tabs>
        <w:spacing w:after="0" w:line="299" w:lineRule="exact"/>
        <w:ind w:firstLine="620"/>
        <w:jc w:val="both"/>
      </w:pPr>
      <w:r>
        <w:t xml:space="preserve">Учреждение обязано своевременно обеспечивать </w:t>
      </w:r>
      <w:proofErr w:type="gramStart"/>
      <w:r>
        <w:t>профессиональною</w:t>
      </w:r>
      <w:proofErr w:type="gramEnd"/>
      <w:r>
        <w:t xml:space="preserve"> переподготовку или повышение квалификации своих работников, занятых в сфере закупок.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37"/>
        </w:tabs>
        <w:spacing w:after="0" w:line="299" w:lineRule="exact"/>
        <w:ind w:firstLine="620"/>
        <w:jc w:val="both"/>
      </w:pPr>
      <w:r>
        <w:t>Учреждение и работники не имеют право проводить переговоры с участниками закупок в отношении их заявок, окончательных предложений до завершения процедуры определения победителя закупки, за исключением случаев, предусмотренных законодательством. Кроме того, при проведении электронных аукционов также не допускаются переговоры с оператором электронной площадки в случае, если в результате этих переговоров создаются преимущественные условия для участия в электронном аукционе условия для разглашения конфиденциальной информации.</w:t>
      </w:r>
    </w:p>
    <w:p w:rsidR="00A61854" w:rsidRDefault="00540291">
      <w:pPr>
        <w:pStyle w:val="Bodytext20"/>
        <w:shd w:val="clear" w:color="auto" w:fill="auto"/>
        <w:spacing w:after="0" w:line="299" w:lineRule="exact"/>
        <w:ind w:firstLine="620"/>
        <w:jc w:val="both"/>
      </w:pPr>
      <w:r>
        <w:t>6.6.. При осуществлении закупок учреждение и работники не должны допускать конфликта интересов с участниками закупок.</w:t>
      </w:r>
    </w:p>
    <w:p w:rsidR="00A61854" w:rsidRDefault="00540291">
      <w:pPr>
        <w:pStyle w:val="Bodytext20"/>
        <w:numPr>
          <w:ilvl w:val="0"/>
          <w:numId w:val="4"/>
        </w:numPr>
        <w:shd w:val="clear" w:color="auto" w:fill="auto"/>
        <w:tabs>
          <w:tab w:val="left" w:pos="1043"/>
        </w:tabs>
        <w:spacing w:after="240" w:line="299" w:lineRule="exact"/>
        <w:ind w:firstLine="620"/>
        <w:jc w:val="both"/>
      </w:pPr>
      <w:r>
        <w:t>При формировании персонального состава комиссий учреждение и работники обязаны соблюдать требования, предусмотренные законодательством.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405"/>
        </w:tabs>
        <w:spacing w:before="0" w:line="299" w:lineRule="exact"/>
        <w:ind w:left="3120"/>
        <w:jc w:val="both"/>
      </w:pPr>
      <w:r>
        <w:t>Подарки и иная выгода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>Получение или дарение подарков (услуг) между работниками и деловыми партнёр не допускается.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99" w:lineRule="exact"/>
        <w:ind w:firstLine="620"/>
        <w:jc w:val="both"/>
      </w:pPr>
      <w:r>
        <w:lastRenderedPageBreak/>
        <w:t>подарки не должны являться предметами роскоши;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774"/>
        </w:tabs>
        <w:spacing w:after="0" w:line="299" w:lineRule="exact"/>
        <w:ind w:firstLine="620"/>
        <w:jc w:val="both"/>
      </w:pPr>
      <w:r>
        <w:t>подарки не должны являться вознаграждением за решения, действия или бездействие при осуществлении должностных обязанностей или профессиональной деятельности;</w:t>
      </w:r>
    </w:p>
    <w:p w:rsidR="00A61854" w:rsidRDefault="00540291">
      <w:pPr>
        <w:pStyle w:val="Bodytext20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299" w:lineRule="exact"/>
        <w:ind w:firstLine="620"/>
        <w:jc w:val="both"/>
      </w:pPr>
      <w:r>
        <w:t>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>Работник в течение 3-х дней со дня получения или дарения (услуги) должностному лицу сообщает об этом факте в Комиссию противодействию коррупции и урегулированию конфликта интересов, в случае если стоимость подарка превышает 3000 рублей.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240" w:line="299" w:lineRule="exact"/>
        <w:ind w:firstLine="620"/>
        <w:jc w:val="both"/>
      </w:pPr>
      <w:r>
        <w:t>При возникновении вопросов и конфликтных ситуаций, связанных с получением или дарением подарков (услуг), работникам необходимо обращаться к своему непосредственному руководителю и/или в Комиссию противодействию коррупции и урегулированию, конфликта интересов.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130"/>
        </w:tabs>
        <w:spacing w:before="0" w:line="299" w:lineRule="exact"/>
        <w:ind w:left="2840"/>
        <w:jc w:val="both"/>
      </w:pPr>
      <w:r>
        <w:t>Противодействие коррупции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>Учреждение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 xml:space="preserve">Учреждения обеспечивает внедрение настоящего Кодексам </w:t>
      </w:r>
      <w:proofErr w:type="gramStart"/>
      <w:r>
        <w:t>контроль за</w:t>
      </w:r>
      <w:proofErr w:type="gramEnd"/>
      <w:r>
        <w:t xml:space="preserve"> его соблюдением.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proofErr w:type="gramStart"/>
      <w:r>
        <w:t>В учреждении запрещается принимать прямое или косвенное участие 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</w:t>
      </w:r>
      <w:proofErr w:type="gramEnd"/>
      <w:r>
        <w:t xml:space="preserve">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служебным (должностным) положением.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>Работники обязаны уведомлять непосредственного руководителя и/или Комиссию по противодействию коррупции и урегулированию конфликта интересов о фактах склонения их к совершению коррупционных правонарушений в течени</w:t>
      </w:r>
      <w:proofErr w:type="gramStart"/>
      <w:r>
        <w:t>и</w:t>
      </w:r>
      <w:proofErr w:type="gramEnd"/>
      <w:r>
        <w:t xml:space="preserve"> 3-х рабочих дней со дня такого факта.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43"/>
        </w:tabs>
        <w:spacing w:after="0" w:line="299" w:lineRule="exact"/>
        <w:ind w:firstLine="620"/>
        <w:jc w:val="both"/>
      </w:pPr>
      <w:r>
        <w:t>Работникам следует незамедлительно сообщать в Комиссию по противодействию коррупции и урегулированию конфликта интересов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отношение, в случае такого обращения.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>Если обращение было сделано с целью распространения ложных сведений, либо будет установлен факт совершения нарушения самим заявителем, то он может быть привлечён к ответственности в соответствии с законодательством Российской Федерации.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как смягчающий фактор при принятии дисциплинарных и иных мер воздействия.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 xml:space="preserve">Комиссия по противодействию коррупции и урегулированию конфликта интересов рассматривает вопросы, связанные с соблюдением положений Кодекса, требований об </w:t>
      </w:r>
      <w:r>
        <w:lastRenderedPageBreak/>
        <w:t>урегулировании конфликта интересов.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>В случае установления факта причинения убытков учреждению по вине работника, учреждение вправе обратиться в суд для возмещения убытков, причинённых вследствие вышеуказанных действий (бездействия).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36"/>
        </w:tabs>
        <w:spacing w:after="0" w:line="299" w:lineRule="exact"/>
        <w:ind w:firstLine="600"/>
        <w:jc w:val="both"/>
      </w:pPr>
      <w:r>
        <w:t>При подозрении или обнаружении действий (бездействия) работников, имеющих признаки нарушения законодательства о противодействии коррупции, учреждение не позднее 10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(бездействий) соответствующих лиц.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36"/>
        </w:tabs>
        <w:spacing w:after="0" w:line="299" w:lineRule="exact"/>
        <w:ind w:firstLine="600"/>
        <w:jc w:val="both"/>
      </w:pPr>
      <w:r>
        <w:t>Руководящие работники учреждения должны выступать личным примером этичного поведения, проводить разъяснительную работу подчиненными с целью соблюдения положений настоящего Кодекса, а также профилактики коррупционных и иных правонарушений.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36"/>
        </w:tabs>
        <w:spacing w:after="0" w:line="299" w:lineRule="exact"/>
        <w:ind w:firstLine="600"/>
        <w:jc w:val="both"/>
      </w:pPr>
      <w:r>
        <w:t>Работники раскрывают информацию о доходах, расходах, об имуществе и обязательствах имущественного характера в соответствии с законодательств Российской Федерации.</w:t>
      </w:r>
    </w:p>
    <w:p w:rsidR="00A61854" w:rsidRDefault="00540291">
      <w:pPr>
        <w:pStyle w:val="Bodytext80"/>
        <w:shd w:val="clear" w:color="auto" w:fill="auto"/>
        <w:spacing w:line="80" w:lineRule="exact"/>
        <w:ind w:left="7980"/>
      </w:pPr>
      <w:r>
        <w:t>&gt;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299" w:lineRule="exact"/>
        <w:ind w:firstLine="600"/>
        <w:jc w:val="both"/>
      </w:pPr>
      <w:r>
        <w:t>При возникновении вопросов по правилам поведения работники должны обращаться за разъяснениями к своему непосредственному руководителю и/или в Комиссию по противодействию коррупции и урегулированию конфликта интересов.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136"/>
        </w:tabs>
        <w:spacing w:after="240" w:line="299" w:lineRule="exact"/>
        <w:ind w:firstLine="600"/>
        <w:jc w:val="both"/>
      </w:pPr>
      <w:r>
        <w:t>Основы и принципы деятельности учреждения по противодействию коррупции определяются настоящим Кодексом и Антикоррупционной политикой учреждения.</w:t>
      </w:r>
    </w:p>
    <w:p w:rsidR="00A61854" w:rsidRDefault="00540291">
      <w:pPr>
        <w:pStyle w:val="Bodytext70"/>
        <w:numPr>
          <w:ilvl w:val="0"/>
          <w:numId w:val="2"/>
        </w:numPr>
        <w:shd w:val="clear" w:color="auto" w:fill="auto"/>
        <w:tabs>
          <w:tab w:val="left" w:pos="3105"/>
        </w:tabs>
        <w:spacing w:before="0" w:line="299" w:lineRule="exact"/>
        <w:ind w:left="2820"/>
        <w:jc w:val="both"/>
      </w:pPr>
      <w:r>
        <w:t>Заключительные положения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>Настоящий Коде</w:t>
      </w:r>
      <w:proofErr w:type="gramStart"/>
      <w:r>
        <w:t>кс вст</w:t>
      </w:r>
      <w:proofErr w:type="gramEnd"/>
      <w:r>
        <w:t>упает в силу с момента его утверждения, является открытым и общедоступным документом. Учреждение размещает его на официальном сайте в информационно-коммуникационной сети «Интернет»</w:t>
      </w:r>
    </w:p>
    <w:p w:rsidR="00A61854" w:rsidRDefault="00540291">
      <w:pPr>
        <w:pStyle w:val="Bodytext20"/>
        <w:numPr>
          <w:ilvl w:val="1"/>
          <w:numId w:val="2"/>
        </w:numPr>
        <w:shd w:val="clear" w:color="auto" w:fill="auto"/>
        <w:tabs>
          <w:tab w:val="left" w:pos="1089"/>
        </w:tabs>
        <w:spacing w:after="0" w:line="299" w:lineRule="exact"/>
        <w:ind w:firstLine="600"/>
        <w:jc w:val="both"/>
      </w:pPr>
      <w:r>
        <w:t xml:space="preserve">Все предложения по внесению изменений в настоящий Кодекс направляются работниками в Комиссию по противодействию коррупции и урегулированию конфликта интересов, </w:t>
      </w:r>
      <w:proofErr w:type="gramStart"/>
      <w:r>
        <w:t>которая</w:t>
      </w:r>
      <w:proofErr w:type="gramEnd"/>
      <w:r>
        <w:t xml:space="preserve"> представляет на рассмотрение и утверждение соответствующий проект внутреннего распорядительного акта о вносимых изменениях в Кодекс руководителю учреждения.</w:t>
      </w:r>
    </w:p>
    <w:sectPr w:rsidR="00A61854">
      <w:pgSz w:w="12240" w:h="15840"/>
      <w:pgMar w:top="764" w:right="1493" w:bottom="911" w:left="1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2E" w:rsidRDefault="009F1F2E">
      <w:r>
        <w:separator/>
      </w:r>
    </w:p>
  </w:endnote>
  <w:endnote w:type="continuationSeparator" w:id="0">
    <w:p w:rsidR="009F1F2E" w:rsidRDefault="009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2E" w:rsidRDefault="009F1F2E"/>
  </w:footnote>
  <w:footnote w:type="continuationSeparator" w:id="0">
    <w:p w:rsidR="009F1F2E" w:rsidRDefault="009F1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256"/>
    <w:multiLevelType w:val="multilevel"/>
    <w:tmpl w:val="FF04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913D1"/>
    <w:multiLevelType w:val="multilevel"/>
    <w:tmpl w:val="CAF6B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074EF"/>
    <w:multiLevelType w:val="multilevel"/>
    <w:tmpl w:val="A1084CB8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E24FA"/>
    <w:multiLevelType w:val="multilevel"/>
    <w:tmpl w:val="7B002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1854"/>
    <w:rsid w:val="00042411"/>
    <w:rsid w:val="00540291"/>
    <w:rsid w:val="00754711"/>
    <w:rsid w:val="009F1F2E"/>
    <w:rsid w:val="00A61854"/>
    <w:rsid w:val="00CB65B8"/>
    <w:rsid w:val="00D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Picturecaption2NotItalicSpacing0ptExact">
    <w:name w:val="Picture caption (2) + Not Italic;Spacing 0 pt Exact"/>
    <w:basedOn w:val="Picturecaption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2Spacing0ptExact">
    <w:name w:val="Picture caption (2) + Spacing 0 pt Exact"/>
    <w:basedOn w:val="Picturecaption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6ptExact">
    <w:name w:val="Body text (2) + Spacing 6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22"/>
      <w:szCs w:val="22"/>
      <w:u w:val="single"/>
    </w:rPr>
  </w:style>
  <w:style w:type="character" w:customStyle="1" w:styleId="Bodytext2Spacing6ptExact0">
    <w:name w:val="Body text (2) + Spacing 6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75pt">
    <w:name w:val="Body text (3) + 7.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15pt">
    <w:name w:val="Body text (4) + 11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12ptScale80">
    <w:name w:val="Body text (4) + 12 pt;Scale 80%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240" w:line="3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17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60"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042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2023-11-23T06:54:00Z</cp:lastPrinted>
  <dcterms:created xsi:type="dcterms:W3CDTF">2023-11-23T06:12:00Z</dcterms:created>
  <dcterms:modified xsi:type="dcterms:W3CDTF">2024-06-20T09:54:00Z</dcterms:modified>
</cp:coreProperties>
</file>